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D5" w:rsidRDefault="001F58D5" w:rsidP="001F58D5">
      <w:pPr>
        <w:jc w:val="center"/>
      </w:pPr>
      <w:r>
        <w:rPr>
          <w:rFonts w:ascii="Calibri" w:hAnsi="Calibri" w:cs="Calibri"/>
          <w:noProof/>
          <w:sz w:val="24"/>
          <w:szCs w:val="24"/>
          <w:lang w:eastAsia="en-GB"/>
        </w:rPr>
        <w:drawing>
          <wp:inline distT="0" distB="0" distL="0" distR="0" wp14:anchorId="31FFCA7D" wp14:editId="3D07E08C">
            <wp:extent cx="4375813" cy="857250"/>
            <wp:effectExtent l="0" t="0" r="5715" b="0"/>
            <wp:docPr id="1" name="Picture 1" descr="Honley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ley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813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D5" w:rsidRDefault="001F58D5"/>
    <w:p w:rsidR="00907FD3" w:rsidRDefault="00907FD3">
      <w:pPr>
        <w:rPr>
          <w:rFonts w:ascii="Arial" w:hAnsi="Arial" w:cs="Arial"/>
        </w:rPr>
      </w:pPr>
      <w:r>
        <w:rPr>
          <w:rFonts w:ascii="Arial" w:hAnsi="Arial" w:cs="Arial"/>
        </w:rPr>
        <w:t>Following the</w:t>
      </w:r>
      <w:r w:rsidR="008145A8" w:rsidRPr="001F58D5">
        <w:rPr>
          <w:rFonts w:ascii="Arial" w:hAnsi="Arial" w:cs="Arial"/>
        </w:rPr>
        <w:t xml:space="preserve"> </w:t>
      </w:r>
      <w:r w:rsidR="007D5F77">
        <w:rPr>
          <w:rFonts w:ascii="Arial" w:hAnsi="Arial" w:cs="Arial"/>
        </w:rPr>
        <w:t xml:space="preserve">announcement from </w:t>
      </w:r>
      <w:r w:rsidR="008145A8" w:rsidRPr="001F58D5">
        <w:rPr>
          <w:rFonts w:ascii="Arial" w:hAnsi="Arial" w:cs="Arial"/>
        </w:rPr>
        <w:t xml:space="preserve">NHS England we </w:t>
      </w:r>
      <w:r>
        <w:rPr>
          <w:rFonts w:ascii="Arial" w:hAnsi="Arial" w:cs="Arial"/>
        </w:rPr>
        <w:t xml:space="preserve">would like to inform you of the practice position on appointments. </w:t>
      </w:r>
    </w:p>
    <w:p w:rsidR="00907FD3" w:rsidRDefault="00907FD3">
      <w:pPr>
        <w:rPr>
          <w:rFonts w:ascii="Arial" w:hAnsi="Arial" w:cs="Arial"/>
        </w:rPr>
      </w:pPr>
      <w:r>
        <w:rPr>
          <w:rFonts w:ascii="Arial" w:hAnsi="Arial" w:cs="Arial"/>
        </w:rPr>
        <w:t>Honley Surgery has seen and continues to see patients for face to face appointments, home visits, blood tests and nursing appointments as clinically necessary.</w:t>
      </w:r>
    </w:p>
    <w:p w:rsidR="00907FD3" w:rsidRDefault="00907FD3">
      <w:pPr>
        <w:rPr>
          <w:rFonts w:ascii="Arial" w:hAnsi="Arial" w:cs="Arial"/>
        </w:rPr>
      </w:pPr>
      <w:r>
        <w:rPr>
          <w:rFonts w:ascii="Arial" w:hAnsi="Arial" w:cs="Arial"/>
        </w:rPr>
        <w:t>Important changes were made at the start of the pandemic to the appointment system to protect patients and staff from the threat of covid-19 whilst ensuring we provide continuity of care. Appointments are telephone consultations, video consultations and e-consults which the clinician assesses and then arranges a face to face appointment as clinically needed.</w:t>
      </w:r>
    </w:p>
    <w:p w:rsidR="00907FD3" w:rsidRDefault="00907FD3">
      <w:pPr>
        <w:rPr>
          <w:rFonts w:ascii="Arial" w:hAnsi="Arial" w:cs="Arial"/>
        </w:rPr>
      </w:pPr>
      <w:r>
        <w:rPr>
          <w:rFonts w:ascii="Arial" w:hAnsi="Arial" w:cs="Arial"/>
        </w:rPr>
        <w:t>We continuously adapt our appointment system in response to patient needs.</w:t>
      </w:r>
    </w:p>
    <w:p w:rsidR="00907FD3" w:rsidRDefault="00907F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Although cases of covid-19 are lower nationally, they remain high in Kirklees and this must be taken into consideration when planning face to face appointments. </w:t>
      </w:r>
    </w:p>
    <w:p w:rsidR="00907FD3" w:rsidRDefault="00907FD3">
      <w:pPr>
        <w:rPr>
          <w:rFonts w:ascii="Arial" w:hAnsi="Arial" w:cs="Arial"/>
        </w:rPr>
      </w:pPr>
      <w:r>
        <w:rPr>
          <w:rFonts w:ascii="Arial" w:hAnsi="Arial" w:cs="Arial"/>
        </w:rPr>
        <w:t>As a team of hard working professionals we strive to provide the best care we can, as safely as we can.</w:t>
      </w:r>
      <w:bookmarkStart w:id="0" w:name="_GoBack"/>
      <w:bookmarkEnd w:id="0"/>
    </w:p>
    <w:p w:rsidR="00907FD3" w:rsidRDefault="00907F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of our staff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experienced the same things that you have in the pandemic whilst working harder than before. Our </w:t>
      </w:r>
      <w:proofErr w:type="gramStart"/>
      <w:r>
        <w:rPr>
          <w:rFonts w:ascii="Arial" w:hAnsi="Arial" w:cs="Arial"/>
        </w:rPr>
        <w:t>staff are</w:t>
      </w:r>
      <w:proofErr w:type="gramEnd"/>
      <w:r w:rsidR="007D5F77">
        <w:rPr>
          <w:rFonts w:ascii="Arial" w:hAnsi="Arial" w:cs="Arial"/>
        </w:rPr>
        <w:t xml:space="preserve"> being </w:t>
      </w:r>
      <w:r>
        <w:rPr>
          <w:rFonts w:ascii="Arial" w:hAnsi="Arial" w:cs="Arial"/>
        </w:rPr>
        <w:t>subjected to escalating online and verbal abuse. We ask that you are con</w:t>
      </w:r>
      <w:r w:rsidR="007D5F77">
        <w:rPr>
          <w:rFonts w:ascii="Arial" w:hAnsi="Arial" w:cs="Arial"/>
        </w:rPr>
        <w:t>siderate of our staff wellbeing when contacting the surgery.</w:t>
      </w:r>
    </w:p>
    <w:p w:rsidR="00907FD3" w:rsidRDefault="00907FD3">
      <w:pPr>
        <w:rPr>
          <w:rFonts w:ascii="Arial" w:hAnsi="Arial" w:cs="Arial"/>
        </w:rPr>
      </w:pPr>
      <w:r>
        <w:rPr>
          <w:rFonts w:ascii="Arial" w:hAnsi="Arial" w:cs="Arial"/>
        </w:rPr>
        <w:t>We continue to support all our patients as much as we are able to within the constraints imposed upon us by the pandemic and its effects on the wider NHS services.</w:t>
      </w:r>
    </w:p>
    <w:p w:rsidR="00907FD3" w:rsidRDefault="00907FD3">
      <w:pPr>
        <w:rPr>
          <w:rFonts w:ascii="Arial" w:hAnsi="Arial" w:cs="Arial"/>
        </w:rPr>
      </w:pPr>
      <w:r>
        <w:rPr>
          <w:rFonts w:ascii="Arial" w:hAnsi="Arial" w:cs="Arial"/>
        </w:rPr>
        <w:t>We would like to thank you for your ongoing support.</w:t>
      </w:r>
    </w:p>
    <w:p w:rsidR="008145A8" w:rsidRPr="001F58D5" w:rsidRDefault="008145A8">
      <w:pPr>
        <w:rPr>
          <w:rFonts w:ascii="Arial" w:hAnsi="Arial" w:cs="Arial"/>
        </w:rPr>
      </w:pPr>
      <w:r w:rsidRPr="001F58D5">
        <w:rPr>
          <w:rFonts w:ascii="Arial" w:hAnsi="Arial" w:cs="Arial"/>
        </w:rPr>
        <w:t xml:space="preserve">Regards </w:t>
      </w:r>
    </w:p>
    <w:p w:rsidR="008145A8" w:rsidRPr="001F58D5" w:rsidRDefault="008145A8">
      <w:pPr>
        <w:rPr>
          <w:rFonts w:ascii="Arial" w:hAnsi="Arial" w:cs="Arial"/>
        </w:rPr>
      </w:pPr>
      <w:r w:rsidRPr="001F58D5">
        <w:rPr>
          <w:rFonts w:ascii="Arial" w:hAnsi="Arial" w:cs="Arial"/>
        </w:rPr>
        <w:t xml:space="preserve">The </w:t>
      </w:r>
      <w:r w:rsidR="00B22037">
        <w:rPr>
          <w:rFonts w:ascii="Arial" w:hAnsi="Arial" w:cs="Arial"/>
        </w:rPr>
        <w:t>T</w:t>
      </w:r>
      <w:r w:rsidRPr="001F58D5">
        <w:rPr>
          <w:rFonts w:ascii="Arial" w:hAnsi="Arial" w:cs="Arial"/>
        </w:rPr>
        <w:t>eam at Honley Surgery.</w:t>
      </w:r>
    </w:p>
    <w:p w:rsidR="008145A8" w:rsidRDefault="008145A8"/>
    <w:p w:rsidR="008145A8" w:rsidRDefault="008145A8"/>
    <w:p w:rsidR="008145A8" w:rsidRDefault="008145A8"/>
    <w:p w:rsidR="002D019F" w:rsidRDefault="008145A8">
      <w:r>
        <w:t xml:space="preserve"> </w:t>
      </w:r>
    </w:p>
    <w:sectPr w:rsidR="002D0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A8"/>
    <w:rsid w:val="001F58D5"/>
    <w:rsid w:val="00253A1A"/>
    <w:rsid w:val="002D019F"/>
    <w:rsid w:val="00730F75"/>
    <w:rsid w:val="007D5F77"/>
    <w:rsid w:val="008145A8"/>
    <w:rsid w:val="00907FD3"/>
    <w:rsid w:val="00B22037"/>
    <w:rsid w:val="00E9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katie.rousell</dc:creator>
  <cp:lastModifiedBy>sherridan.fisher2</cp:lastModifiedBy>
  <cp:revision>2</cp:revision>
  <dcterms:created xsi:type="dcterms:W3CDTF">2021-05-28T11:44:00Z</dcterms:created>
  <dcterms:modified xsi:type="dcterms:W3CDTF">2021-05-28T11:44:00Z</dcterms:modified>
</cp:coreProperties>
</file>